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2580" w14:textId="5DE453D0" w:rsidR="004C1F9F" w:rsidRPr="00330482" w:rsidRDefault="004C1F9F" w:rsidP="004C1F9F">
      <w:pPr>
        <w:jc w:val="both"/>
      </w:pPr>
      <w:r w:rsidRPr="00330482">
        <w:t>Al-</w:t>
      </w:r>
      <w:r w:rsidRPr="00330482">
        <w:t>Munaḫḫil b. ‘Ubayd al-Yaškurī</w:t>
      </w:r>
      <w:r w:rsidRPr="00330482">
        <w:t xml:space="preserve"> (</w:t>
      </w:r>
      <w:r w:rsidRPr="00330482">
        <w:t>580-607)</w:t>
      </w:r>
    </w:p>
    <w:p w14:paraId="1B703BEA" w14:textId="77777777" w:rsidR="004C1F9F" w:rsidRPr="004C1F9F" w:rsidRDefault="004C1F9F" w:rsidP="004C1F9F">
      <w:pPr>
        <w:jc w:val="both"/>
        <w:rPr>
          <w:b/>
          <w:bCs/>
        </w:rPr>
      </w:pPr>
    </w:p>
    <w:p w14:paraId="1E2E9593" w14:textId="0D4440A1" w:rsidR="004C1F9F" w:rsidRPr="004C1F9F" w:rsidRDefault="004C1F9F" w:rsidP="004C1F9F">
      <w:pPr>
        <w:jc w:val="both"/>
      </w:pPr>
      <w:r w:rsidRPr="004C1F9F">
        <w:t>1. Un jour de pluie, j’ai pénétré chez</w:t>
      </w:r>
    </w:p>
    <w:p w14:paraId="7C2CFB45" w14:textId="7F5B5E23" w:rsidR="004C1F9F" w:rsidRPr="004C1F9F" w:rsidRDefault="004C1F9F" w:rsidP="004C1F9F">
      <w:pPr>
        <w:jc w:val="both"/>
      </w:pPr>
      <w:r w:rsidRPr="004C1F9F">
        <w:t>Une jeune fille, sous une tente abritée</w:t>
      </w:r>
      <w:r w:rsidRPr="004C1F9F">
        <w:t>.</w:t>
      </w:r>
    </w:p>
    <w:p w14:paraId="64B08238" w14:textId="77777777" w:rsidR="004C1F9F" w:rsidRPr="004C1F9F" w:rsidRDefault="004C1F9F" w:rsidP="004C1F9F">
      <w:pPr>
        <w:jc w:val="both"/>
      </w:pPr>
      <w:r w:rsidRPr="004C1F9F">
        <w:t>2. Poitrine développée, belle, elle traînait</w:t>
      </w:r>
    </w:p>
    <w:p w14:paraId="62809DCC" w14:textId="77777777" w:rsidR="004C1F9F" w:rsidRPr="004C1F9F" w:rsidRDefault="004C1F9F" w:rsidP="004C1F9F">
      <w:pPr>
        <w:jc w:val="both"/>
      </w:pPr>
      <w:r w:rsidRPr="004C1F9F">
        <w:t>Une tunique à fils d’or, de soie brodée.</w:t>
      </w:r>
    </w:p>
    <w:p w14:paraId="7B3273D2" w14:textId="77777777" w:rsidR="004C1F9F" w:rsidRPr="004C1F9F" w:rsidRDefault="004C1F9F" w:rsidP="004C1F9F">
      <w:pPr>
        <w:jc w:val="both"/>
      </w:pPr>
      <w:r w:rsidRPr="004C1F9F">
        <w:t>3. Quand je l’ai poussée, elle a trébuché</w:t>
      </w:r>
    </w:p>
    <w:p w14:paraId="599241E3" w14:textId="77777777" w:rsidR="004C1F9F" w:rsidRPr="004C1F9F" w:rsidRDefault="004C1F9F" w:rsidP="004C1F9F">
      <w:pPr>
        <w:jc w:val="both"/>
      </w:pPr>
      <w:r w:rsidRPr="004C1F9F">
        <w:t>Tels des pigeons se précipitant vers des marais.</w:t>
      </w:r>
    </w:p>
    <w:p w14:paraId="5AF69261" w14:textId="77777777" w:rsidR="004C1F9F" w:rsidRPr="004C1F9F" w:rsidRDefault="004C1F9F" w:rsidP="004C1F9F">
      <w:pPr>
        <w:jc w:val="both"/>
      </w:pPr>
      <w:r w:rsidRPr="004C1F9F">
        <w:t>4. Puis elle s’est inclinée sous mon impulsion</w:t>
      </w:r>
    </w:p>
    <w:p w14:paraId="405A892D" w14:textId="77777777" w:rsidR="004C1F9F" w:rsidRPr="004C1F9F" w:rsidRDefault="004C1F9F" w:rsidP="004C1F9F">
      <w:pPr>
        <w:jc w:val="both"/>
      </w:pPr>
      <w:r w:rsidRPr="004C1F9F">
        <w:t>Tel le ploiement d’un rameau verdoyant.</w:t>
      </w:r>
    </w:p>
    <w:p w14:paraId="6C4D5970" w14:textId="77777777" w:rsidR="004C1F9F" w:rsidRPr="004C1F9F" w:rsidRDefault="004C1F9F" w:rsidP="004C1F9F">
      <w:pPr>
        <w:jc w:val="both"/>
      </w:pPr>
      <w:r w:rsidRPr="004C1F9F">
        <w:t>5. Quand je l’ai embrassée, elle a exhalé un profond soupir</w:t>
      </w:r>
    </w:p>
    <w:p w14:paraId="6E6D1293" w14:textId="77777777" w:rsidR="004C1F9F" w:rsidRPr="004C1F9F" w:rsidRDefault="004C1F9F" w:rsidP="004C1F9F">
      <w:pPr>
        <w:jc w:val="both"/>
      </w:pPr>
      <w:r w:rsidRPr="004C1F9F">
        <w:t>Telle une gazelle aux approches du trépassement</w:t>
      </w:r>
    </w:p>
    <w:p w14:paraId="696E7907" w14:textId="77777777" w:rsidR="004C1F9F" w:rsidRPr="004C1F9F" w:rsidRDefault="004C1F9F" w:rsidP="004C1F9F">
      <w:pPr>
        <w:jc w:val="both"/>
      </w:pPr>
      <w:r w:rsidRPr="004C1F9F">
        <w:t>6. Et j’ai dégusté un vin qui m’a coûté</w:t>
      </w:r>
    </w:p>
    <w:p w14:paraId="4E25E379" w14:textId="77777777" w:rsidR="004C1F9F" w:rsidRPr="004C1F9F" w:rsidRDefault="004C1F9F" w:rsidP="004C1F9F">
      <w:pPr>
        <w:jc w:val="both"/>
      </w:pPr>
      <w:r w:rsidRPr="004C1F9F">
        <w:t>Tantôt quelques dirhams, tantôt une fortune.</w:t>
      </w:r>
    </w:p>
    <w:p w14:paraId="1E94824F" w14:textId="77777777" w:rsidR="004C1F9F" w:rsidRPr="004C1F9F" w:rsidRDefault="004C1F9F" w:rsidP="004C1F9F">
      <w:pPr>
        <w:jc w:val="both"/>
      </w:pPr>
      <w:r w:rsidRPr="004C1F9F">
        <w:t>7. Lorsque je suis enivré, je me vois</w:t>
      </w:r>
    </w:p>
    <w:p w14:paraId="4257D303" w14:textId="77777777" w:rsidR="004C1F9F" w:rsidRPr="004C1F9F" w:rsidRDefault="004C1F9F" w:rsidP="004C1F9F">
      <w:pPr>
        <w:jc w:val="both"/>
      </w:pPr>
      <w:r w:rsidRPr="004C1F9F">
        <w:t>Maître de l’univers</w:t>
      </w:r>
    </w:p>
    <w:p w14:paraId="3E46EA6A" w14:textId="77777777" w:rsidR="004C1F9F" w:rsidRPr="004C1F9F" w:rsidRDefault="004C1F9F" w:rsidP="004C1F9F">
      <w:pPr>
        <w:jc w:val="both"/>
      </w:pPr>
      <w:r w:rsidRPr="004C1F9F">
        <w:t>8. Mais une fois réveillé,</w:t>
      </w:r>
    </w:p>
    <w:p w14:paraId="419BB38F" w14:textId="77777777" w:rsidR="004C1F9F" w:rsidRPr="004C1F9F" w:rsidRDefault="004C1F9F" w:rsidP="004C1F9F">
      <w:pPr>
        <w:jc w:val="both"/>
      </w:pPr>
      <w:r w:rsidRPr="004C1F9F">
        <w:t>Je redeviens un moins que rien.</w:t>
      </w:r>
    </w:p>
    <w:p w14:paraId="5B76151D" w14:textId="77777777" w:rsidR="00B35926" w:rsidRPr="004C1F9F" w:rsidRDefault="00B35926">
      <w:pPr>
        <w:rPr>
          <w:b/>
          <w:bCs/>
        </w:rPr>
      </w:pPr>
    </w:p>
    <w:sectPr w:rsidR="00B35926" w:rsidRPr="004C1F9F" w:rsidSect="00790B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ari Unicode">
    <w:altName w:val="Calibri"/>
    <w:panose1 w:val="020B0604020202020204"/>
    <w:charset w:val="00"/>
    <w:family w:val="auto"/>
    <w:pitch w:val="variable"/>
    <w:sig w:usb0="E00002F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BE"/>
    <w:multiLevelType w:val="multilevel"/>
    <w:tmpl w:val="D974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71016E"/>
    <w:multiLevelType w:val="hybridMultilevel"/>
    <w:tmpl w:val="22CA0A80"/>
    <w:lvl w:ilvl="0" w:tplc="B3D6BE4C">
      <w:start w:val="1"/>
      <w:numFmt w:val="decimal"/>
      <w:lvlText w:val="%1)"/>
      <w:lvlJc w:val="lef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9F"/>
    <w:rsid w:val="000079BE"/>
    <w:rsid w:val="00072E0E"/>
    <w:rsid w:val="00190136"/>
    <w:rsid w:val="001A5FF7"/>
    <w:rsid w:val="001F3A8A"/>
    <w:rsid w:val="00202807"/>
    <w:rsid w:val="00250AB6"/>
    <w:rsid w:val="00250C99"/>
    <w:rsid w:val="002E3C76"/>
    <w:rsid w:val="0030489F"/>
    <w:rsid w:val="00330482"/>
    <w:rsid w:val="00391951"/>
    <w:rsid w:val="003F6C5D"/>
    <w:rsid w:val="00416973"/>
    <w:rsid w:val="00430D9A"/>
    <w:rsid w:val="004C1F9F"/>
    <w:rsid w:val="00556EC3"/>
    <w:rsid w:val="00664C7A"/>
    <w:rsid w:val="006B6910"/>
    <w:rsid w:val="006D3268"/>
    <w:rsid w:val="00707A98"/>
    <w:rsid w:val="00711576"/>
    <w:rsid w:val="00752C0B"/>
    <w:rsid w:val="007557A1"/>
    <w:rsid w:val="0075588C"/>
    <w:rsid w:val="00790BD7"/>
    <w:rsid w:val="00852450"/>
    <w:rsid w:val="00913F89"/>
    <w:rsid w:val="00A00FB1"/>
    <w:rsid w:val="00A52597"/>
    <w:rsid w:val="00A76836"/>
    <w:rsid w:val="00A81770"/>
    <w:rsid w:val="00AA6C65"/>
    <w:rsid w:val="00AC52CC"/>
    <w:rsid w:val="00B16EC2"/>
    <w:rsid w:val="00B35926"/>
    <w:rsid w:val="00B511DC"/>
    <w:rsid w:val="00B576F9"/>
    <w:rsid w:val="00B91D3C"/>
    <w:rsid w:val="00BA142E"/>
    <w:rsid w:val="00C46606"/>
    <w:rsid w:val="00C67726"/>
    <w:rsid w:val="00D15ABD"/>
    <w:rsid w:val="00D27529"/>
    <w:rsid w:val="00DA4978"/>
    <w:rsid w:val="00E44E34"/>
    <w:rsid w:val="00E47CB6"/>
    <w:rsid w:val="00E84BDA"/>
    <w:rsid w:val="00F44CB6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B56F3"/>
  <w15:chartTrackingRefBased/>
  <w15:docId w15:val="{8FE5299A-D3B8-FD40-AA02-2925A41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9F"/>
    <w:pPr>
      <w:widowControl w:val="0"/>
      <w:autoSpaceDE w:val="0"/>
      <w:autoSpaceDN w:val="0"/>
      <w:snapToGrid w:val="0"/>
      <w:spacing w:before="120" w:after="120" w:line="360" w:lineRule="auto"/>
      <w:ind w:left="284" w:right="284" w:firstLine="567"/>
      <w:contextualSpacing/>
    </w:pPr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6F9"/>
    <w:pPr>
      <w:widowControl/>
      <w:autoSpaceDE/>
      <w:autoSpaceDN/>
      <w:adjustRightInd w:val="0"/>
      <w:snapToGrid/>
      <w:spacing w:before="0" w:line="480" w:lineRule="auto"/>
      <w:ind w:left="0" w:right="0" w:firstLine="709"/>
      <w:jc w:val="both"/>
      <w:outlineLvl w:val="0"/>
    </w:pPr>
    <w:rPr>
      <w:rFonts w:eastAsiaTheme="majorEastAsia" w:cstheme="majorBidi"/>
      <w:b/>
      <w:bCs/>
      <w:iCs/>
      <w:color w:val="FF0000"/>
      <w:sz w:val="28"/>
      <w:szCs w:val="34"/>
      <w:shd w:val="clear" w:color="auto" w:fill="FFFFFF"/>
      <w:lang w:val="fr-TN" w:eastAsia="zh-CN" w:bidi="ar-Y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07A98"/>
    <w:pPr>
      <w:widowControl/>
      <w:autoSpaceDE/>
      <w:autoSpaceDN/>
      <w:adjustRightInd w:val="0"/>
      <w:snapToGrid/>
      <w:spacing w:before="40"/>
      <w:ind w:left="0" w:right="0" w:firstLine="737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  <w:lang w:val="fr-TN" w:eastAsia="zh-CN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00FB1"/>
    <w:pPr>
      <w:widowControl/>
      <w:autoSpaceDE/>
      <w:autoSpaceDN/>
      <w:adjustRightInd w:val="0"/>
      <w:snapToGrid/>
      <w:spacing w:before="200"/>
      <w:ind w:left="0" w:right="0" w:firstLine="0"/>
      <w:jc w:val="both"/>
      <w:outlineLvl w:val="2"/>
    </w:pPr>
    <w:rPr>
      <w:rFonts w:eastAsiaTheme="majorEastAsia" w:cstheme="majorBidi"/>
      <w:b/>
      <w:bCs/>
      <w:color w:val="00B050"/>
      <w:szCs w:val="22"/>
      <w:lang w:val="fr-TN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A98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zh-CN" w:bidi="en-US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079BE"/>
    <w:pPr>
      <w:widowControl/>
      <w:autoSpaceDE/>
      <w:autoSpaceDN/>
      <w:adjustRightInd w:val="0"/>
      <w:snapToGrid/>
      <w:spacing w:before="0" w:after="200"/>
      <w:ind w:left="0" w:right="0" w:firstLine="709"/>
      <w:jc w:val="both"/>
    </w:pPr>
    <w:rPr>
      <w:rFonts w:eastAsiaTheme="minorEastAsia" w:cstheme="minorBidi"/>
      <w:sz w:val="20"/>
      <w:szCs w:val="22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79BE"/>
    <w:rPr>
      <w:rFonts w:ascii="Times New Roman" w:eastAsiaTheme="minorEastAsia" w:hAnsi="Times New Roman"/>
      <w:sz w:val="20"/>
      <w:szCs w:val="22"/>
      <w:lang w:val="fr-FR" w:eastAsia="zh-CN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D3268"/>
    <w:pPr>
      <w:widowControl/>
      <w:autoSpaceDE/>
      <w:autoSpaceDN/>
      <w:adjustRightInd w:val="0"/>
      <w:snapToGrid/>
      <w:spacing w:before="200" w:after="160"/>
      <w:ind w:left="851" w:right="3776" w:firstLine="0"/>
      <w:jc w:val="both"/>
    </w:pPr>
    <w:rPr>
      <w:rFonts w:eastAsiaTheme="minorEastAsia" w:cstheme="minorBidi"/>
      <w:color w:val="000000" w:themeColor="text1"/>
      <w:w w:val="105"/>
      <w:szCs w:val="22"/>
      <w:lang w:eastAsia="zh-CN"/>
    </w:rPr>
  </w:style>
  <w:style w:type="character" w:customStyle="1" w:styleId="CitationCar">
    <w:name w:val="Citation Car"/>
    <w:basedOn w:val="Policepardfaut"/>
    <w:link w:val="Citation"/>
    <w:uiPriority w:val="29"/>
    <w:rsid w:val="006D3268"/>
    <w:rPr>
      <w:rFonts w:ascii="Times New Roman" w:eastAsia="Times New Roman" w:hAnsi="Times New Roman" w:cs="Times New Roman"/>
      <w:color w:val="000000" w:themeColor="text1"/>
      <w:w w:val="105"/>
      <w:lang w:val="fr-FR"/>
    </w:rPr>
  </w:style>
  <w:style w:type="character" w:styleId="Accentuation">
    <w:name w:val="Emphasis"/>
    <w:aliases w:val="Titre1"/>
    <w:basedOn w:val="Policepardfaut"/>
    <w:qFormat/>
    <w:rsid w:val="00707A98"/>
    <w:rPr>
      <w:rFonts w:asciiTheme="majorBidi" w:hAnsiTheme="majorBidi"/>
      <w:b/>
      <w:iCs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576F9"/>
    <w:rPr>
      <w:rFonts w:ascii="Times New Roman" w:eastAsiaTheme="majorEastAsia" w:hAnsi="Times New Roman" w:cstheme="majorBidi"/>
      <w:b/>
      <w:bCs/>
      <w:iCs/>
      <w:noProof/>
      <w:color w:val="FF0000"/>
      <w:sz w:val="28"/>
      <w:szCs w:val="34"/>
      <w:lang w:bidi="ar-YE"/>
    </w:rPr>
  </w:style>
  <w:style w:type="character" w:customStyle="1" w:styleId="Titre3Car">
    <w:name w:val="Titre 3 Car"/>
    <w:basedOn w:val="Policepardfaut"/>
    <w:link w:val="Titre3"/>
    <w:uiPriority w:val="9"/>
    <w:rsid w:val="00A00FB1"/>
    <w:rPr>
      <w:rFonts w:ascii="Times New Roman" w:eastAsiaTheme="majorEastAsia" w:hAnsi="Times New Roman" w:cstheme="majorBidi"/>
      <w:b/>
      <w:bCs/>
      <w:color w:val="00B050"/>
      <w:szCs w:val="22"/>
      <w:lang w:eastAsia="zh-CN"/>
    </w:rPr>
  </w:style>
  <w:style w:type="character" w:styleId="Titredulivre">
    <w:name w:val="Book Title"/>
    <w:basedOn w:val="Policepardfaut"/>
    <w:uiPriority w:val="33"/>
    <w:qFormat/>
    <w:rsid w:val="006B6910"/>
    <w:rPr>
      <w:b w:val="0"/>
      <w:bCs w:val="0"/>
      <w:i/>
      <w:iCs w:val="0"/>
      <w:spacing w:val="5"/>
    </w:rPr>
  </w:style>
  <w:style w:type="paragraph" w:customStyle="1" w:styleId="Titredouvrage">
    <w:name w:val="Titre d'ouvrage"/>
    <w:basedOn w:val="Notedebasdepage"/>
    <w:autoRedefine/>
    <w:qFormat/>
    <w:rsid w:val="00D15ABD"/>
    <w:pPr>
      <w:spacing w:after="0" w:line="276" w:lineRule="auto"/>
      <w:ind w:firstLine="0"/>
      <w:contextualSpacing w:val="0"/>
    </w:pPr>
    <w:rPr>
      <w:rFonts w:ascii="Gandhari Unicode" w:hAnsi="Gandhari Unicode" w:cstheme="majorBidi"/>
      <w:i/>
      <w:spacing w:val="-6"/>
      <w:szCs w:val="20"/>
      <w:lang w:eastAsia="fr-FR"/>
    </w:rPr>
  </w:style>
  <w:style w:type="paragraph" w:customStyle="1" w:styleId="Par">
    <w:name w:val="Par"/>
    <w:basedOn w:val="Normal"/>
    <w:link w:val="ParCar"/>
    <w:autoRedefine/>
    <w:qFormat/>
    <w:rsid w:val="00391951"/>
    <w:pPr>
      <w:widowControl/>
      <w:autoSpaceDE/>
      <w:autoSpaceDN/>
      <w:adjustRightInd w:val="0"/>
      <w:snapToGrid/>
      <w:spacing w:before="0" w:line="240" w:lineRule="auto"/>
      <w:ind w:left="0" w:right="0" w:firstLine="284"/>
      <w:jc w:val="both"/>
    </w:pPr>
    <w:rPr>
      <w:rFonts w:ascii="Gandhari Unicode" w:eastAsia="Calibri" w:hAnsi="Gandhari Unicode" w:cstheme="minorBidi"/>
      <w:color w:val="000000" w:themeColor="text1"/>
      <w:spacing w:val="-6"/>
      <w:sz w:val="22"/>
      <w:szCs w:val="22"/>
      <w:lang w:val="fr-TN" w:eastAsia="zh-CN"/>
    </w:rPr>
  </w:style>
  <w:style w:type="character" w:customStyle="1" w:styleId="ParCar">
    <w:name w:val="Par Car"/>
    <w:basedOn w:val="Policepardfaut"/>
    <w:link w:val="Par"/>
    <w:rsid w:val="00391951"/>
    <w:rPr>
      <w:rFonts w:ascii="Gandhari Unicode" w:eastAsia="Calibri" w:hAnsi="Gandhari Unicode" w:cs="Times New Roman"/>
      <w:color w:val="000000" w:themeColor="text1"/>
      <w:spacing w:val="-6"/>
      <w:sz w:val="22"/>
      <w:szCs w:val="22"/>
    </w:rPr>
  </w:style>
  <w:style w:type="paragraph" w:customStyle="1" w:styleId="Annexesarabes">
    <w:name w:val="Annexes arabes"/>
    <w:basedOn w:val="Par"/>
    <w:next w:val="Annexesfranais"/>
    <w:link w:val="AnnexesarabesCar"/>
    <w:autoRedefine/>
    <w:qFormat/>
    <w:rsid w:val="00AC52CC"/>
    <w:pPr>
      <w:tabs>
        <w:tab w:val="left" w:pos="3544"/>
      </w:tabs>
      <w:spacing w:line="276" w:lineRule="auto"/>
      <w:ind w:firstLine="0"/>
      <w:jc w:val="right"/>
    </w:pPr>
    <w:rPr>
      <w:rFonts w:ascii="Times New Roman" w:hAnsi="Times New Roman"/>
      <w:szCs w:val="21"/>
      <w:lang w:val="en-US" w:eastAsia="fr-FR" w:bidi="ar-TN"/>
    </w:rPr>
  </w:style>
  <w:style w:type="character" w:customStyle="1" w:styleId="AnnexesarabesCar">
    <w:name w:val="Annexes arabes Car"/>
    <w:basedOn w:val="CitationCar"/>
    <w:link w:val="Annexesarabes"/>
    <w:rsid w:val="00AC52CC"/>
    <w:rPr>
      <w:rFonts w:ascii="Times New Roman" w:eastAsia="Calibri" w:hAnsi="Times New Roman" w:cs="Times New Roman"/>
      <w:color w:val="000000" w:themeColor="text1"/>
      <w:spacing w:val="-6"/>
      <w:w w:val="105"/>
      <w:sz w:val="22"/>
      <w:szCs w:val="21"/>
      <w:lang w:val="en-US" w:eastAsia="fr-FR" w:bidi="ar-TN"/>
    </w:rPr>
  </w:style>
  <w:style w:type="paragraph" w:customStyle="1" w:styleId="cit">
    <w:name w:val="cit."/>
    <w:basedOn w:val="Citation"/>
    <w:link w:val="citCar"/>
    <w:autoRedefine/>
    <w:qFormat/>
    <w:rsid w:val="00416973"/>
    <w:pPr>
      <w:tabs>
        <w:tab w:val="left" w:pos="284"/>
        <w:tab w:val="left" w:pos="567"/>
      </w:tabs>
      <w:spacing w:before="0" w:line="240" w:lineRule="auto"/>
      <w:ind w:left="284"/>
      <w:contextualSpacing w:val="0"/>
    </w:pPr>
    <w:rPr>
      <w:rFonts w:ascii="Gandhari Unicode" w:eastAsia="Calibri" w:hAnsi="Gandhari Unicode" w:cstheme="majorBidi"/>
      <w:iCs/>
      <w:color w:val="auto"/>
      <w:spacing w:val="-6"/>
      <w:sz w:val="21"/>
      <w:szCs w:val="21"/>
      <w:lang w:bidi="en-US"/>
    </w:rPr>
  </w:style>
  <w:style w:type="character" w:customStyle="1" w:styleId="citCar">
    <w:name w:val="cit. Car"/>
    <w:basedOn w:val="CitationCar"/>
    <w:link w:val="cit"/>
    <w:rsid w:val="00416973"/>
    <w:rPr>
      <w:rFonts w:ascii="Gandhari Unicode" w:eastAsia="Calibri" w:hAnsi="Gandhari Unicode" w:cstheme="majorBidi"/>
      <w:iCs/>
      <w:color w:val="000000" w:themeColor="text1"/>
      <w:spacing w:val="-6"/>
      <w:w w:val="105"/>
      <w:sz w:val="21"/>
      <w:szCs w:val="21"/>
      <w:lang w:val="fr-FR" w:bidi="en-US"/>
    </w:rPr>
  </w:style>
  <w:style w:type="paragraph" w:customStyle="1" w:styleId="Annexesfranais">
    <w:name w:val="Annexes français"/>
    <w:basedOn w:val="Notedebasdepage"/>
    <w:next w:val="Normal"/>
    <w:autoRedefine/>
    <w:qFormat/>
    <w:rsid w:val="00DA4978"/>
    <w:pPr>
      <w:spacing w:after="120" w:line="276" w:lineRule="auto"/>
      <w:ind w:firstLine="0"/>
      <w:contextualSpacing w:val="0"/>
    </w:pPr>
    <w:rPr>
      <w:rFonts w:ascii="Gandhari Unicode" w:hAnsi="Gandhari Unicode" w:cstheme="majorBidi"/>
      <w:spacing w:val="-6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Mansour</dc:creator>
  <cp:keywords/>
  <dc:description/>
  <cp:lastModifiedBy>Mohamed Ben Mansour</cp:lastModifiedBy>
  <cp:revision>1</cp:revision>
  <dcterms:created xsi:type="dcterms:W3CDTF">2021-10-14T17:28:00Z</dcterms:created>
  <dcterms:modified xsi:type="dcterms:W3CDTF">2021-10-14T17:30:00Z</dcterms:modified>
</cp:coreProperties>
</file>